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34" w:rsidRDefault="00D17934">
      <w:r>
        <w:rPr>
          <w:noProof/>
        </w:rPr>
        <w:drawing>
          <wp:inline distT="0" distB="0" distL="0" distR="0" wp14:anchorId="2870814E" wp14:editId="7F1D5A96">
            <wp:extent cx="5924550" cy="1562100"/>
            <wp:effectExtent l="0" t="0" r="0" b="0"/>
            <wp:docPr id="1" name="Рисунок 1" descr="МАЛИНОВ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МАЛИНОВКА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934" w:rsidRDefault="00D17934" w:rsidP="00D17934"/>
    <w:p w:rsidR="00D17934" w:rsidRPr="00497320" w:rsidRDefault="00D17934" w:rsidP="00D17934">
      <w:pPr>
        <w:tabs>
          <w:tab w:val="left" w:pos="7320"/>
        </w:tabs>
        <w:rPr>
          <w:b/>
        </w:rPr>
      </w:pPr>
      <w:r>
        <w:rPr>
          <w:b/>
        </w:rPr>
        <w:t>24</w:t>
      </w:r>
      <w:r w:rsidRPr="00497320">
        <w:rPr>
          <w:b/>
        </w:rPr>
        <w:t xml:space="preserve"> </w:t>
      </w:r>
      <w:r>
        <w:rPr>
          <w:b/>
        </w:rPr>
        <w:t>марта</w:t>
      </w:r>
      <w:r w:rsidRPr="00497320">
        <w:rPr>
          <w:b/>
        </w:rPr>
        <w:t xml:space="preserve"> 2015</w:t>
      </w:r>
      <w:r w:rsidRPr="00497320">
        <w:rPr>
          <w:b/>
        </w:rPr>
        <w:tab/>
      </w:r>
      <w:r>
        <w:rPr>
          <w:b/>
        </w:rPr>
        <w:t xml:space="preserve">              </w:t>
      </w:r>
      <w:r w:rsidRPr="00497320">
        <w:rPr>
          <w:b/>
        </w:rPr>
        <w:t xml:space="preserve">№ </w:t>
      </w:r>
      <w:r>
        <w:rPr>
          <w:b/>
        </w:rPr>
        <w:t>5 (181</w:t>
      </w:r>
      <w:r w:rsidRPr="00497320">
        <w:rPr>
          <w:b/>
        </w:rPr>
        <w:t>)</w:t>
      </w:r>
    </w:p>
    <w:p w:rsidR="00D17934" w:rsidRDefault="00D17934" w:rsidP="00D17934">
      <w:pPr>
        <w:jc w:val="center"/>
        <w:rPr>
          <w:b/>
        </w:rPr>
      </w:pPr>
    </w:p>
    <w:p w:rsidR="00D17934" w:rsidRPr="00D17934" w:rsidRDefault="00D17934" w:rsidP="00D17934">
      <w:pPr>
        <w:jc w:val="center"/>
        <w:rPr>
          <w:b/>
          <w:bCs/>
          <w:sz w:val="16"/>
          <w:szCs w:val="16"/>
        </w:rPr>
      </w:pPr>
      <w:r w:rsidRPr="00D17934">
        <w:rPr>
          <w:b/>
          <w:bCs/>
          <w:sz w:val="16"/>
          <w:szCs w:val="16"/>
        </w:rPr>
        <w:t xml:space="preserve">КРАСНОЯРСКИЙ  КРАЙ </w:t>
      </w:r>
    </w:p>
    <w:p w:rsidR="00D17934" w:rsidRPr="00D17934" w:rsidRDefault="00D17934" w:rsidP="00D17934">
      <w:pPr>
        <w:jc w:val="center"/>
        <w:rPr>
          <w:b/>
          <w:sz w:val="16"/>
          <w:szCs w:val="16"/>
        </w:rPr>
      </w:pPr>
      <w:r w:rsidRPr="00D17934">
        <w:rPr>
          <w:b/>
          <w:bCs/>
          <w:sz w:val="16"/>
          <w:szCs w:val="16"/>
        </w:rPr>
        <w:t>АЧИНСКИЙ РАЙОН</w:t>
      </w:r>
    </w:p>
    <w:p w:rsidR="00D17934" w:rsidRPr="00D17934" w:rsidRDefault="00D17934" w:rsidP="00D17934">
      <w:pPr>
        <w:keepNext/>
        <w:widowControl w:val="0"/>
        <w:autoSpaceDE w:val="0"/>
        <w:jc w:val="center"/>
        <w:outlineLvl w:val="0"/>
        <w:rPr>
          <w:b/>
          <w:bCs/>
          <w:kern w:val="32"/>
          <w:sz w:val="16"/>
          <w:szCs w:val="16"/>
          <w:lang w:eastAsia="ar-SA"/>
        </w:rPr>
      </w:pPr>
      <w:r w:rsidRPr="00D17934">
        <w:rPr>
          <w:b/>
          <w:bCs/>
          <w:kern w:val="32"/>
          <w:sz w:val="16"/>
          <w:szCs w:val="16"/>
          <w:lang w:eastAsia="ar-SA"/>
        </w:rPr>
        <w:t>ГЛАВА МАЛИНОВСКОГО СЕЛЬСОВЕТА</w:t>
      </w:r>
    </w:p>
    <w:p w:rsidR="00D17934" w:rsidRPr="00D17934" w:rsidRDefault="00D17934" w:rsidP="00D17934">
      <w:pPr>
        <w:rPr>
          <w:sz w:val="16"/>
          <w:szCs w:val="16"/>
        </w:rPr>
      </w:pPr>
    </w:p>
    <w:p w:rsidR="00D17934" w:rsidRPr="00D17934" w:rsidRDefault="00D17934" w:rsidP="00D17934">
      <w:pPr>
        <w:tabs>
          <w:tab w:val="left" w:pos="2910"/>
        </w:tabs>
        <w:jc w:val="center"/>
        <w:rPr>
          <w:b/>
          <w:sz w:val="16"/>
          <w:szCs w:val="16"/>
        </w:rPr>
      </w:pPr>
      <w:r w:rsidRPr="00D17934">
        <w:rPr>
          <w:b/>
          <w:sz w:val="16"/>
          <w:szCs w:val="16"/>
        </w:rPr>
        <w:t>ПОСТАНОВЛЕНИЕ</w:t>
      </w:r>
    </w:p>
    <w:p w:rsidR="00D17934" w:rsidRPr="00D17934" w:rsidRDefault="00D17934" w:rsidP="00D17934">
      <w:pPr>
        <w:rPr>
          <w:b/>
          <w:sz w:val="20"/>
          <w:szCs w:val="20"/>
        </w:rPr>
      </w:pPr>
    </w:p>
    <w:p w:rsidR="00D17934" w:rsidRPr="00D17934" w:rsidRDefault="00D17934" w:rsidP="00D17934">
      <w:pPr>
        <w:rPr>
          <w:b/>
          <w:sz w:val="20"/>
          <w:szCs w:val="20"/>
        </w:rPr>
      </w:pPr>
      <w:r w:rsidRPr="00D17934">
        <w:rPr>
          <w:b/>
          <w:sz w:val="20"/>
          <w:szCs w:val="20"/>
        </w:rPr>
        <w:t xml:space="preserve">24.03.2015           </w:t>
      </w:r>
      <w:r w:rsidRPr="00D17934">
        <w:rPr>
          <w:b/>
          <w:sz w:val="20"/>
          <w:szCs w:val="20"/>
        </w:rPr>
        <w:tab/>
      </w:r>
      <w:r w:rsidRPr="00D17934">
        <w:rPr>
          <w:b/>
          <w:sz w:val="20"/>
          <w:szCs w:val="20"/>
        </w:rPr>
        <w:tab/>
        <w:t xml:space="preserve">                   п. Малиновка </w:t>
      </w:r>
      <w:r w:rsidRPr="00D17934">
        <w:rPr>
          <w:b/>
          <w:sz w:val="20"/>
          <w:szCs w:val="20"/>
        </w:rPr>
        <w:tab/>
      </w:r>
      <w:r w:rsidRPr="00D17934">
        <w:rPr>
          <w:b/>
          <w:sz w:val="20"/>
          <w:szCs w:val="20"/>
        </w:rPr>
        <w:tab/>
        <w:t xml:space="preserve">                </w:t>
      </w:r>
      <w:r w:rsidRPr="00D17934">
        <w:rPr>
          <w:b/>
          <w:sz w:val="20"/>
          <w:szCs w:val="20"/>
        </w:rPr>
        <w:tab/>
        <w:t>№ 3</w:t>
      </w:r>
    </w:p>
    <w:p w:rsidR="00D17934" w:rsidRPr="00D17934" w:rsidRDefault="00D17934" w:rsidP="00D17934">
      <w:pPr>
        <w:rPr>
          <w:b/>
          <w:sz w:val="20"/>
          <w:szCs w:val="20"/>
        </w:rPr>
      </w:pPr>
    </w:p>
    <w:p w:rsidR="00D17934" w:rsidRPr="00D17934" w:rsidRDefault="00D17934" w:rsidP="00D17934">
      <w:pPr>
        <w:rPr>
          <w:b/>
          <w:sz w:val="20"/>
          <w:szCs w:val="20"/>
        </w:rPr>
      </w:pPr>
      <w:r w:rsidRPr="00D17934">
        <w:rPr>
          <w:b/>
          <w:sz w:val="20"/>
          <w:szCs w:val="20"/>
        </w:rPr>
        <w:t>О публичных слушаниях по проекту решения</w:t>
      </w:r>
      <w:r>
        <w:rPr>
          <w:b/>
          <w:sz w:val="20"/>
          <w:szCs w:val="20"/>
        </w:rPr>
        <w:t xml:space="preserve"> </w:t>
      </w:r>
      <w:r w:rsidRPr="00D17934">
        <w:rPr>
          <w:b/>
          <w:sz w:val="20"/>
          <w:szCs w:val="20"/>
        </w:rPr>
        <w:t>Малиновского сельского Совета депутатов</w:t>
      </w:r>
    </w:p>
    <w:p w:rsidR="00D17934" w:rsidRPr="00D17934" w:rsidRDefault="00D17934" w:rsidP="00D17934">
      <w:pPr>
        <w:rPr>
          <w:b/>
          <w:sz w:val="20"/>
          <w:szCs w:val="20"/>
        </w:rPr>
      </w:pPr>
      <w:r w:rsidRPr="00D17934">
        <w:rPr>
          <w:b/>
          <w:sz w:val="20"/>
          <w:szCs w:val="20"/>
        </w:rPr>
        <w:t xml:space="preserve">«О внесении изменений и дополнений </w:t>
      </w:r>
      <w:r>
        <w:rPr>
          <w:b/>
          <w:sz w:val="20"/>
          <w:szCs w:val="20"/>
        </w:rPr>
        <w:t xml:space="preserve"> </w:t>
      </w:r>
      <w:r w:rsidRPr="00D17934">
        <w:rPr>
          <w:b/>
          <w:sz w:val="20"/>
          <w:szCs w:val="20"/>
        </w:rPr>
        <w:t>в Устав Малиновского сельсовета</w:t>
      </w:r>
    </w:p>
    <w:p w:rsidR="00D17934" w:rsidRPr="00D17934" w:rsidRDefault="00D17934" w:rsidP="00D17934">
      <w:pPr>
        <w:rPr>
          <w:b/>
          <w:sz w:val="20"/>
          <w:szCs w:val="20"/>
        </w:rPr>
      </w:pPr>
      <w:r w:rsidRPr="00D17934">
        <w:rPr>
          <w:b/>
          <w:sz w:val="20"/>
          <w:szCs w:val="20"/>
        </w:rPr>
        <w:t>Ачинского района Красноярского края»</w:t>
      </w:r>
    </w:p>
    <w:p w:rsidR="00D17934" w:rsidRPr="00D17934" w:rsidRDefault="00D17934" w:rsidP="00D17934">
      <w:pPr>
        <w:rPr>
          <w:sz w:val="20"/>
          <w:szCs w:val="20"/>
        </w:rPr>
      </w:pPr>
    </w:p>
    <w:p w:rsidR="00D17934" w:rsidRPr="00D17934" w:rsidRDefault="00D17934" w:rsidP="00D17934">
      <w:pPr>
        <w:jc w:val="both"/>
        <w:rPr>
          <w:sz w:val="20"/>
          <w:szCs w:val="20"/>
        </w:rPr>
      </w:pPr>
      <w:r w:rsidRPr="00D17934">
        <w:rPr>
          <w:sz w:val="20"/>
          <w:szCs w:val="20"/>
        </w:rPr>
        <w:tab/>
        <w:t xml:space="preserve">Руководствуясь статьями 17,41,62 Устава Малиновского сельсовета Ачинского района, Положением о публичных слушаниях в муниципальном образовании Малиновский сельсовет Ачинского района, утверждённым решением Малиновского сельского Совета депутатов от 23.03.2015 №66-218Р, </w:t>
      </w:r>
      <w:r w:rsidRPr="00D17934">
        <w:rPr>
          <w:b/>
          <w:sz w:val="20"/>
          <w:szCs w:val="20"/>
        </w:rPr>
        <w:t>ПОСТАНОВЛЯЮ</w:t>
      </w:r>
      <w:r w:rsidRPr="00D17934">
        <w:rPr>
          <w:sz w:val="20"/>
          <w:szCs w:val="20"/>
        </w:rPr>
        <w:t>:</w:t>
      </w:r>
    </w:p>
    <w:p w:rsidR="00D17934" w:rsidRPr="00D17934" w:rsidRDefault="00D17934" w:rsidP="00D17934">
      <w:pPr>
        <w:rPr>
          <w:sz w:val="20"/>
          <w:szCs w:val="20"/>
        </w:rPr>
      </w:pPr>
    </w:p>
    <w:p w:rsidR="00D17934" w:rsidRPr="00D17934" w:rsidRDefault="00D17934" w:rsidP="00D17934">
      <w:pPr>
        <w:ind w:firstLine="708"/>
        <w:jc w:val="both"/>
        <w:rPr>
          <w:sz w:val="20"/>
          <w:szCs w:val="20"/>
        </w:rPr>
      </w:pPr>
      <w:r w:rsidRPr="00D17934">
        <w:rPr>
          <w:sz w:val="20"/>
          <w:szCs w:val="20"/>
        </w:rPr>
        <w:t xml:space="preserve">1. </w:t>
      </w:r>
      <w:proofErr w:type="gramStart"/>
      <w:r w:rsidRPr="00D17934">
        <w:rPr>
          <w:sz w:val="20"/>
          <w:szCs w:val="20"/>
        </w:rPr>
        <w:t>Провести 17 апреля 2015 года в 11.00 ч. по адресу: п. Малиновка Ачинского района, квартал 1, строение 4/1, помещение администрации Малиновского сельсовета, кабинет Главы сельсовета, публичные слушания по проекту решения Малиновского сельского Совета депутатов «О внесении изменений и дополнений в Устав Малиновского сельсовета Ачинского района Красноярского края» (далее – публичные слушания).</w:t>
      </w:r>
      <w:proofErr w:type="gramEnd"/>
    </w:p>
    <w:p w:rsidR="00D17934" w:rsidRPr="00D17934" w:rsidRDefault="00D17934" w:rsidP="00D17934">
      <w:pPr>
        <w:ind w:firstLine="708"/>
        <w:jc w:val="both"/>
        <w:rPr>
          <w:sz w:val="20"/>
          <w:szCs w:val="20"/>
        </w:rPr>
      </w:pPr>
      <w:r w:rsidRPr="00D17934">
        <w:rPr>
          <w:sz w:val="20"/>
          <w:szCs w:val="20"/>
        </w:rPr>
        <w:t xml:space="preserve">2. Сформировать организационный комитет по проведению публичных слушаний в составе согласно приложению 1. </w:t>
      </w:r>
    </w:p>
    <w:p w:rsidR="00D17934" w:rsidRPr="00D17934" w:rsidRDefault="00D17934" w:rsidP="00D17934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3. </w:t>
      </w:r>
      <w:r w:rsidRPr="00D17934">
        <w:rPr>
          <w:sz w:val="20"/>
          <w:szCs w:val="20"/>
        </w:rPr>
        <w:t>Утвердить текст</w:t>
      </w:r>
      <w:r w:rsidRPr="00D17934">
        <w:rPr>
          <w:rFonts w:eastAsia="Calibri"/>
          <w:sz w:val="20"/>
          <w:szCs w:val="20"/>
        </w:rPr>
        <w:t xml:space="preserve"> извещения о проведении публичных слушаний согласно приложению 2.</w:t>
      </w:r>
    </w:p>
    <w:p w:rsidR="00D17934" w:rsidRPr="00D17934" w:rsidRDefault="00D17934" w:rsidP="00D17934">
      <w:pPr>
        <w:ind w:firstLine="708"/>
        <w:jc w:val="both"/>
        <w:rPr>
          <w:sz w:val="20"/>
          <w:szCs w:val="20"/>
        </w:rPr>
      </w:pPr>
      <w:r w:rsidRPr="00D17934">
        <w:rPr>
          <w:sz w:val="20"/>
          <w:szCs w:val="20"/>
        </w:rPr>
        <w:t xml:space="preserve">4. </w:t>
      </w:r>
      <w:proofErr w:type="gramStart"/>
      <w:r w:rsidRPr="00D17934">
        <w:rPr>
          <w:sz w:val="20"/>
          <w:szCs w:val="20"/>
        </w:rPr>
        <w:t>Контроль за</w:t>
      </w:r>
      <w:proofErr w:type="gramEnd"/>
      <w:r w:rsidRPr="00D17934">
        <w:rPr>
          <w:sz w:val="20"/>
          <w:szCs w:val="20"/>
        </w:rPr>
        <w:t xml:space="preserve"> исполнением постановления оставляю за собой.</w:t>
      </w:r>
    </w:p>
    <w:p w:rsidR="00D17934" w:rsidRPr="00D17934" w:rsidRDefault="00D17934" w:rsidP="00D17934">
      <w:pPr>
        <w:ind w:firstLine="709"/>
        <w:jc w:val="both"/>
        <w:rPr>
          <w:bCs/>
          <w:sz w:val="20"/>
          <w:szCs w:val="20"/>
        </w:rPr>
      </w:pPr>
      <w:r w:rsidRPr="00D17934">
        <w:rPr>
          <w:sz w:val="20"/>
          <w:szCs w:val="20"/>
        </w:rPr>
        <w:t xml:space="preserve">5. </w:t>
      </w:r>
      <w:r w:rsidRPr="00D17934">
        <w:rPr>
          <w:bCs/>
          <w:sz w:val="20"/>
          <w:szCs w:val="20"/>
        </w:rPr>
        <w:t>Настоящее постановление вступает в силу после подписания, и подлежит опубликованию в информационном бюллетене «Малиновский вестник».</w:t>
      </w:r>
    </w:p>
    <w:p w:rsidR="00D17934" w:rsidRPr="00D17934" w:rsidRDefault="00D17934" w:rsidP="00D17934">
      <w:pPr>
        <w:tabs>
          <w:tab w:val="left" w:pos="6315"/>
        </w:tabs>
        <w:rPr>
          <w:sz w:val="20"/>
          <w:szCs w:val="20"/>
        </w:rPr>
      </w:pPr>
    </w:p>
    <w:p w:rsidR="00D17934" w:rsidRPr="00D17934" w:rsidRDefault="00D17934" w:rsidP="00D17934">
      <w:pPr>
        <w:rPr>
          <w:sz w:val="20"/>
          <w:szCs w:val="20"/>
        </w:rPr>
      </w:pPr>
    </w:p>
    <w:p w:rsidR="00D17934" w:rsidRPr="00D17934" w:rsidRDefault="00D17934" w:rsidP="00D17934">
      <w:pPr>
        <w:jc w:val="both"/>
        <w:rPr>
          <w:bCs/>
          <w:sz w:val="20"/>
          <w:szCs w:val="20"/>
        </w:rPr>
      </w:pPr>
      <w:r w:rsidRPr="00D17934">
        <w:rPr>
          <w:sz w:val="20"/>
          <w:szCs w:val="20"/>
        </w:rPr>
        <w:t xml:space="preserve">Глава Малиновского сельсовета </w:t>
      </w:r>
      <w:r w:rsidRPr="00D17934">
        <w:rPr>
          <w:sz w:val="20"/>
          <w:szCs w:val="20"/>
        </w:rPr>
        <w:tab/>
      </w:r>
      <w:r w:rsidRPr="00D17934">
        <w:rPr>
          <w:sz w:val="20"/>
          <w:szCs w:val="20"/>
        </w:rPr>
        <w:tab/>
      </w:r>
      <w:r w:rsidRPr="00D17934">
        <w:rPr>
          <w:sz w:val="20"/>
          <w:szCs w:val="20"/>
        </w:rPr>
        <w:tab/>
      </w:r>
      <w:r w:rsidRPr="00D17934">
        <w:rPr>
          <w:sz w:val="20"/>
          <w:szCs w:val="20"/>
        </w:rPr>
        <w:tab/>
        <w:t xml:space="preserve">                                          </w:t>
      </w:r>
      <w:proofErr w:type="spellStart"/>
      <w:r w:rsidRPr="00D17934">
        <w:rPr>
          <w:sz w:val="20"/>
          <w:szCs w:val="20"/>
        </w:rPr>
        <w:t>Н.В.Ранда</w:t>
      </w:r>
      <w:proofErr w:type="spellEnd"/>
    </w:p>
    <w:p w:rsidR="00D17934" w:rsidRPr="00D17934" w:rsidRDefault="00D17934" w:rsidP="00D17934">
      <w:pPr>
        <w:rPr>
          <w:sz w:val="20"/>
          <w:szCs w:val="20"/>
        </w:rPr>
      </w:pPr>
    </w:p>
    <w:p w:rsidR="00D17934" w:rsidRPr="00D17934" w:rsidRDefault="00D17934" w:rsidP="00D17934">
      <w:pPr>
        <w:jc w:val="right"/>
        <w:rPr>
          <w:sz w:val="20"/>
          <w:szCs w:val="20"/>
        </w:rPr>
      </w:pPr>
      <w:r w:rsidRPr="00D17934">
        <w:rPr>
          <w:sz w:val="20"/>
          <w:szCs w:val="20"/>
        </w:rPr>
        <w:t xml:space="preserve">Приложение 1 </w:t>
      </w:r>
    </w:p>
    <w:p w:rsidR="00D17934" w:rsidRPr="00D17934" w:rsidRDefault="00D17934" w:rsidP="00D17934">
      <w:pPr>
        <w:jc w:val="right"/>
        <w:rPr>
          <w:sz w:val="20"/>
          <w:szCs w:val="20"/>
        </w:rPr>
      </w:pPr>
      <w:r w:rsidRPr="00D17934">
        <w:rPr>
          <w:sz w:val="20"/>
          <w:szCs w:val="20"/>
        </w:rPr>
        <w:t>к постановлению</w:t>
      </w:r>
    </w:p>
    <w:p w:rsidR="00D17934" w:rsidRPr="00D17934" w:rsidRDefault="00D17934" w:rsidP="00D17934">
      <w:pPr>
        <w:jc w:val="right"/>
        <w:rPr>
          <w:sz w:val="20"/>
          <w:szCs w:val="20"/>
        </w:rPr>
      </w:pPr>
      <w:r w:rsidRPr="00D17934">
        <w:rPr>
          <w:sz w:val="20"/>
          <w:szCs w:val="20"/>
        </w:rPr>
        <w:t xml:space="preserve">Главы Малиновского сельсовета </w:t>
      </w:r>
    </w:p>
    <w:p w:rsidR="00D17934" w:rsidRPr="00D17934" w:rsidRDefault="00D17934" w:rsidP="00D17934">
      <w:pPr>
        <w:jc w:val="center"/>
        <w:rPr>
          <w:sz w:val="20"/>
          <w:szCs w:val="20"/>
        </w:rPr>
      </w:pPr>
      <w:r w:rsidRPr="00D17934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</w:t>
      </w:r>
      <w:r w:rsidRPr="00D17934">
        <w:rPr>
          <w:sz w:val="20"/>
          <w:szCs w:val="20"/>
        </w:rPr>
        <w:t>от 24.03.2015 № 3-П</w:t>
      </w:r>
    </w:p>
    <w:p w:rsidR="00D17934" w:rsidRPr="00D17934" w:rsidRDefault="00D17934" w:rsidP="00D17934">
      <w:pPr>
        <w:jc w:val="right"/>
        <w:rPr>
          <w:sz w:val="20"/>
          <w:szCs w:val="20"/>
        </w:rPr>
      </w:pPr>
    </w:p>
    <w:p w:rsidR="00D17934" w:rsidRPr="00D17934" w:rsidRDefault="00D17934" w:rsidP="00D17934">
      <w:pPr>
        <w:jc w:val="center"/>
        <w:rPr>
          <w:sz w:val="20"/>
          <w:szCs w:val="20"/>
        </w:rPr>
      </w:pPr>
      <w:r w:rsidRPr="00D17934">
        <w:rPr>
          <w:sz w:val="20"/>
          <w:szCs w:val="20"/>
        </w:rPr>
        <w:t>Состав</w:t>
      </w:r>
    </w:p>
    <w:p w:rsidR="00D17934" w:rsidRPr="00D17934" w:rsidRDefault="00D17934" w:rsidP="00D17934">
      <w:pPr>
        <w:jc w:val="center"/>
        <w:rPr>
          <w:sz w:val="20"/>
          <w:szCs w:val="20"/>
        </w:rPr>
      </w:pPr>
      <w:r w:rsidRPr="00D17934">
        <w:rPr>
          <w:sz w:val="20"/>
          <w:szCs w:val="20"/>
        </w:rPr>
        <w:t xml:space="preserve">организационного комитета по проведению публичных слушаний по проекту решения Малиновского сельского Совета депутатов «О внесении изменений и дополнений </w:t>
      </w:r>
    </w:p>
    <w:p w:rsidR="00D17934" w:rsidRPr="00D17934" w:rsidRDefault="00D17934" w:rsidP="00D17934">
      <w:pPr>
        <w:jc w:val="center"/>
        <w:rPr>
          <w:sz w:val="20"/>
          <w:szCs w:val="20"/>
        </w:rPr>
      </w:pPr>
      <w:r w:rsidRPr="00D17934">
        <w:rPr>
          <w:sz w:val="20"/>
          <w:szCs w:val="20"/>
        </w:rPr>
        <w:t>в Устав Малиновского сельсовета Ачинского района Красноярского края»:</w:t>
      </w:r>
    </w:p>
    <w:p w:rsidR="00D17934" w:rsidRPr="00D17934" w:rsidRDefault="00D17934" w:rsidP="00D17934">
      <w:pPr>
        <w:jc w:val="center"/>
        <w:rPr>
          <w:sz w:val="20"/>
          <w:szCs w:val="20"/>
        </w:rPr>
      </w:pPr>
    </w:p>
    <w:p w:rsidR="00D17934" w:rsidRPr="00D17934" w:rsidRDefault="00D17934" w:rsidP="00D17934">
      <w:pPr>
        <w:jc w:val="both"/>
        <w:rPr>
          <w:sz w:val="20"/>
          <w:szCs w:val="20"/>
        </w:rPr>
      </w:pPr>
      <w:r w:rsidRPr="00D17934">
        <w:rPr>
          <w:sz w:val="20"/>
          <w:szCs w:val="20"/>
        </w:rPr>
        <w:t>1. Ранда Н.В.               – Глава Малиновского сельсовета;</w:t>
      </w:r>
    </w:p>
    <w:p w:rsidR="00D17934" w:rsidRPr="00D17934" w:rsidRDefault="00D17934" w:rsidP="00D17934">
      <w:pPr>
        <w:jc w:val="both"/>
        <w:rPr>
          <w:sz w:val="20"/>
          <w:szCs w:val="20"/>
        </w:rPr>
      </w:pPr>
      <w:r w:rsidRPr="00D17934">
        <w:rPr>
          <w:sz w:val="20"/>
          <w:szCs w:val="20"/>
        </w:rPr>
        <w:t xml:space="preserve">2. </w:t>
      </w:r>
      <w:proofErr w:type="spellStart"/>
      <w:r w:rsidRPr="00D17934">
        <w:rPr>
          <w:sz w:val="20"/>
          <w:szCs w:val="20"/>
        </w:rPr>
        <w:t>Дребенчук</w:t>
      </w:r>
      <w:proofErr w:type="spellEnd"/>
      <w:r w:rsidRPr="00D17934">
        <w:rPr>
          <w:sz w:val="20"/>
          <w:szCs w:val="20"/>
        </w:rPr>
        <w:t xml:space="preserve"> Е.С.       - специалист администрации Малиновского сельсовета;</w:t>
      </w:r>
    </w:p>
    <w:p w:rsidR="00D17934" w:rsidRPr="00D17934" w:rsidRDefault="00D17934" w:rsidP="00D17934">
      <w:pPr>
        <w:jc w:val="both"/>
        <w:rPr>
          <w:sz w:val="20"/>
          <w:szCs w:val="20"/>
        </w:rPr>
      </w:pPr>
      <w:r w:rsidRPr="00D17934">
        <w:rPr>
          <w:sz w:val="20"/>
          <w:szCs w:val="20"/>
        </w:rPr>
        <w:t>3. Лейман О.Ф.           – Председатель Малиновского сельского Совета депутатов;</w:t>
      </w:r>
    </w:p>
    <w:p w:rsidR="00D17934" w:rsidRPr="00D17934" w:rsidRDefault="00D17934" w:rsidP="00D17934">
      <w:pPr>
        <w:jc w:val="both"/>
        <w:rPr>
          <w:sz w:val="20"/>
          <w:szCs w:val="20"/>
        </w:rPr>
      </w:pPr>
      <w:r w:rsidRPr="00D17934">
        <w:rPr>
          <w:sz w:val="20"/>
          <w:szCs w:val="20"/>
        </w:rPr>
        <w:t>4. Моргунова О.С.       – ведущий специалист администрации Малиновского сельсовета;</w:t>
      </w:r>
    </w:p>
    <w:p w:rsidR="00D17934" w:rsidRPr="00D17934" w:rsidRDefault="00D17934" w:rsidP="00D17934">
      <w:pPr>
        <w:jc w:val="both"/>
        <w:rPr>
          <w:sz w:val="20"/>
          <w:szCs w:val="20"/>
        </w:rPr>
      </w:pPr>
      <w:r w:rsidRPr="00D17934">
        <w:rPr>
          <w:sz w:val="20"/>
          <w:szCs w:val="20"/>
        </w:rPr>
        <w:t>5. Риттер А.Г.               - депутат Малиновского сельского Совета.</w:t>
      </w:r>
    </w:p>
    <w:p w:rsidR="00D17934" w:rsidRPr="00D17934" w:rsidRDefault="00D17934" w:rsidP="00D17934">
      <w:pPr>
        <w:jc w:val="both"/>
        <w:rPr>
          <w:sz w:val="20"/>
          <w:szCs w:val="20"/>
        </w:rPr>
      </w:pPr>
    </w:p>
    <w:p w:rsidR="00D17934" w:rsidRPr="00D17934" w:rsidRDefault="00D17934" w:rsidP="00D17934">
      <w:pPr>
        <w:jc w:val="both"/>
        <w:rPr>
          <w:sz w:val="20"/>
          <w:szCs w:val="20"/>
        </w:rPr>
      </w:pPr>
    </w:p>
    <w:p w:rsidR="00D17934" w:rsidRPr="00D17934" w:rsidRDefault="00D17934" w:rsidP="00D17934">
      <w:pPr>
        <w:jc w:val="both"/>
        <w:rPr>
          <w:sz w:val="20"/>
          <w:szCs w:val="20"/>
        </w:rPr>
      </w:pPr>
    </w:p>
    <w:p w:rsidR="00D17934" w:rsidRPr="00D17934" w:rsidRDefault="00D17934" w:rsidP="00D17934">
      <w:pPr>
        <w:jc w:val="right"/>
        <w:rPr>
          <w:sz w:val="20"/>
          <w:szCs w:val="20"/>
        </w:rPr>
      </w:pPr>
      <w:r w:rsidRPr="00D17934">
        <w:rPr>
          <w:sz w:val="20"/>
          <w:szCs w:val="20"/>
        </w:rPr>
        <w:t>Приложение 2</w:t>
      </w:r>
    </w:p>
    <w:p w:rsidR="00D17934" w:rsidRPr="00D17934" w:rsidRDefault="00D17934" w:rsidP="00D17934">
      <w:pPr>
        <w:jc w:val="right"/>
        <w:rPr>
          <w:sz w:val="20"/>
          <w:szCs w:val="20"/>
        </w:rPr>
      </w:pPr>
      <w:r w:rsidRPr="00D17934">
        <w:rPr>
          <w:sz w:val="20"/>
          <w:szCs w:val="20"/>
        </w:rPr>
        <w:t>к постановлению</w:t>
      </w:r>
    </w:p>
    <w:p w:rsidR="00D17934" w:rsidRPr="00D17934" w:rsidRDefault="00D17934" w:rsidP="00D17934">
      <w:pPr>
        <w:jc w:val="right"/>
        <w:rPr>
          <w:sz w:val="20"/>
          <w:szCs w:val="20"/>
        </w:rPr>
      </w:pPr>
      <w:r w:rsidRPr="00D17934">
        <w:rPr>
          <w:sz w:val="20"/>
          <w:szCs w:val="20"/>
        </w:rPr>
        <w:t xml:space="preserve">Главы Малиновского сельсовета </w:t>
      </w:r>
    </w:p>
    <w:p w:rsidR="00D17934" w:rsidRPr="00D17934" w:rsidRDefault="00D17934" w:rsidP="00E37C0F">
      <w:pPr>
        <w:jc w:val="right"/>
        <w:rPr>
          <w:sz w:val="20"/>
          <w:szCs w:val="20"/>
        </w:rPr>
      </w:pPr>
      <w:r w:rsidRPr="00D17934">
        <w:rPr>
          <w:sz w:val="20"/>
          <w:szCs w:val="20"/>
        </w:rPr>
        <w:t>от 24.03.2015   № 3-П</w:t>
      </w:r>
    </w:p>
    <w:p w:rsidR="00D17934" w:rsidRPr="00D17934" w:rsidRDefault="00D17934" w:rsidP="00D17934">
      <w:pPr>
        <w:jc w:val="center"/>
        <w:rPr>
          <w:b/>
          <w:sz w:val="20"/>
          <w:szCs w:val="20"/>
        </w:rPr>
      </w:pPr>
      <w:r w:rsidRPr="00D17934">
        <w:rPr>
          <w:b/>
          <w:sz w:val="20"/>
          <w:szCs w:val="20"/>
        </w:rPr>
        <w:t>Информационное сообщение</w:t>
      </w:r>
    </w:p>
    <w:p w:rsidR="00D17934" w:rsidRPr="00D17934" w:rsidRDefault="00D17934" w:rsidP="00D17934">
      <w:pPr>
        <w:jc w:val="center"/>
        <w:rPr>
          <w:b/>
          <w:sz w:val="20"/>
          <w:szCs w:val="20"/>
        </w:rPr>
      </w:pPr>
      <w:r w:rsidRPr="00D17934">
        <w:rPr>
          <w:b/>
          <w:sz w:val="20"/>
          <w:szCs w:val="20"/>
        </w:rPr>
        <w:t>о проведении публичных слушаний</w:t>
      </w:r>
    </w:p>
    <w:p w:rsidR="00D17934" w:rsidRPr="00D17934" w:rsidRDefault="00D17934" w:rsidP="00D17934">
      <w:pPr>
        <w:jc w:val="center"/>
        <w:rPr>
          <w:sz w:val="20"/>
          <w:szCs w:val="20"/>
        </w:rPr>
      </w:pPr>
    </w:p>
    <w:p w:rsidR="00D17934" w:rsidRPr="00D17934" w:rsidRDefault="00D17934" w:rsidP="00D17934">
      <w:pPr>
        <w:jc w:val="both"/>
        <w:rPr>
          <w:sz w:val="20"/>
          <w:szCs w:val="20"/>
        </w:rPr>
      </w:pPr>
      <w:r w:rsidRPr="00D17934">
        <w:rPr>
          <w:sz w:val="20"/>
          <w:szCs w:val="20"/>
        </w:rPr>
        <w:tab/>
        <w:t xml:space="preserve">  17 апреля 2015 года в 11.00 ч. по адресу: п. Малиновка Ачинского района, квартал 1, строение 4/1, помещение администрации Малиновского сельсовета, кабинет Главы сельсовета, проводятся публичные слушания по проекту решения Малиновского сельского Совета депутатов «О внесении изменений и дополнений в Устав Малиновского сельсовета Ачинского района Красноярского края».</w:t>
      </w:r>
    </w:p>
    <w:p w:rsidR="00D17934" w:rsidRPr="00D17934" w:rsidRDefault="00D17934" w:rsidP="00D17934">
      <w:pPr>
        <w:jc w:val="both"/>
        <w:rPr>
          <w:rFonts w:eastAsia="Calibri"/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   Предложения  по проекту решения могут вноситься гражданами Российской Федерации, проживающими на территории Малиновского сельсовета Ачинского района и обладающими избирательным правом.</w:t>
      </w:r>
    </w:p>
    <w:p w:rsidR="00D17934" w:rsidRPr="00D17934" w:rsidRDefault="00D17934" w:rsidP="00D17934">
      <w:pPr>
        <w:jc w:val="both"/>
        <w:rPr>
          <w:rFonts w:eastAsia="Calibri"/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    Предложения по проекту решения можно направлять в организационный комитет по проведению публичных слушаний (далее – оргкомитет) по адресу: 662179. п. Малиновка, квартал 1, строение 4/1, приемная администрации Малиновского сельсовета. Телефон для справок:8(39151) 6-98-52.</w:t>
      </w:r>
    </w:p>
    <w:p w:rsidR="00D17934" w:rsidRPr="00D17934" w:rsidRDefault="00D17934" w:rsidP="00D17934">
      <w:pPr>
        <w:jc w:val="both"/>
        <w:rPr>
          <w:rFonts w:eastAsia="Calibri"/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    Предложения по проекту решения подаются в письменном виде в течение 15 дней со дня его опубликования  в оргкомитет. В индивидуальных предложениях граждан должны быть указаны  фамилия, имя, отчество, дата рождения, адрес места жительства и личная подпись гражданина. Коллективные предложения граждан принимаются с приложением протокола собрания граждан с указанием фамилии,  имени, отчества, даты рождения, адреса места жительства лица, которому доверено представлять вносимые предложения.</w:t>
      </w:r>
    </w:p>
    <w:p w:rsidR="00D17934" w:rsidRPr="00D17934" w:rsidRDefault="00D17934" w:rsidP="00D17934">
      <w:pPr>
        <w:jc w:val="both"/>
        <w:rPr>
          <w:rFonts w:eastAsia="Calibri"/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 Предложения граждан вносятся  только в отношении изменений, содержащихся  в проекте решения. Предложения, внесенные с нарушением требований, установленных настоящим Порядком, рассмотрению не подлежат.</w:t>
      </w:r>
    </w:p>
    <w:p w:rsidR="00D17934" w:rsidRPr="00D17934" w:rsidRDefault="00D17934" w:rsidP="00D17934">
      <w:pPr>
        <w:jc w:val="both"/>
        <w:rPr>
          <w:rFonts w:eastAsia="Calibri"/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 Оргкомитет рассматривает поступившие предложения  не позднее 5 дней после окончания срока  поступления предложений  по проекту решения.</w:t>
      </w:r>
    </w:p>
    <w:p w:rsidR="00D17934" w:rsidRPr="00D17934" w:rsidRDefault="00D17934" w:rsidP="00D17934">
      <w:pPr>
        <w:jc w:val="both"/>
        <w:rPr>
          <w:rFonts w:eastAsia="Calibri"/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 Инициаторы предложений вправе присутствовать, принимать участие в  обсуждении своих предложений  на заседании оргкомитета, для чего оргкомитет заблаговременно информирует их  о месте и времени заседания оргкомитета.</w:t>
      </w:r>
    </w:p>
    <w:p w:rsidR="00D17934" w:rsidRPr="00D17934" w:rsidRDefault="00D17934" w:rsidP="00D17934">
      <w:pPr>
        <w:jc w:val="both"/>
        <w:rPr>
          <w:rFonts w:eastAsia="Calibri"/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 По результатам обсуждения, в срок, установленный абзацем 6 настоящего сообщения, в случае если инициаторы не присутствовали на заседании оргкомитета  при обсуждении внесённых ими предложений, оргкомитет информирует их о принятом решении.</w:t>
      </w:r>
    </w:p>
    <w:p w:rsidR="00D17934" w:rsidRPr="00D17934" w:rsidRDefault="00D17934" w:rsidP="00D17934">
      <w:pPr>
        <w:jc w:val="both"/>
        <w:rPr>
          <w:rFonts w:eastAsia="Calibri"/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Проект решения, а так же вынесенные на публичные слушания предложения граждан подлежат обсуждению на публичных слушаниях в срок не позднее 5 дней до дня рассмотрения проекта решения на сессии Малиновского сельского Совета депутатов.</w:t>
      </w:r>
    </w:p>
    <w:p w:rsidR="00D17934" w:rsidRPr="00D17934" w:rsidRDefault="00D17934" w:rsidP="00D17934">
      <w:pPr>
        <w:jc w:val="both"/>
        <w:rPr>
          <w:sz w:val="20"/>
          <w:szCs w:val="20"/>
        </w:rPr>
      </w:pPr>
      <w:r w:rsidRPr="00D17934">
        <w:rPr>
          <w:rFonts w:eastAsia="Calibri"/>
          <w:sz w:val="20"/>
          <w:szCs w:val="20"/>
        </w:rPr>
        <w:t xml:space="preserve">          Итоговые документы публичных слушаний  направляются оргкомитетом </w:t>
      </w:r>
      <w:proofErr w:type="gramStart"/>
      <w:r w:rsidRPr="00D17934">
        <w:rPr>
          <w:rFonts w:eastAsia="Calibri"/>
          <w:sz w:val="20"/>
          <w:szCs w:val="20"/>
        </w:rPr>
        <w:t>в</w:t>
      </w:r>
      <w:proofErr w:type="gramEnd"/>
      <w:r w:rsidRPr="00D17934">
        <w:rPr>
          <w:rFonts w:eastAsia="Calibri"/>
          <w:sz w:val="20"/>
          <w:szCs w:val="20"/>
        </w:rPr>
        <w:t xml:space="preserve"> </w:t>
      </w:r>
      <w:proofErr w:type="gramStart"/>
      <w:r w:rsidRPr="00D17934">
        <w:rPr>
          <w:rFonts w:eastAsia="Calibri"/>
          <w:sz w:val="20"/>
          <w:szCs w:val="20"/>
        </w:rPr>
        <w:t>Малиновский</w:t>
      </w:r>
      <w:proofErr w:type="gramEnd"/>
      <w:r w:rsidRPr="00D17934">
        <w:rPr>
          <w:rFonts w:eastAsia="Calibri"/>
          <w:sz w:val="20"/>
          <w:szCs w:val="20"/>
        </w:rPr>
        <w:t xml:space="preserve"> сельский Совет депутатов   и учитываются депутатами  при рассмотрении проекта решения  на сессии Малиновского сельского Совета депутатов.</w:t>
      </w:r>
    </w:p>
    <w:p w:rsidR="00D17934" w:rsidRPr="00D17934" w:rsidRDefault="00D17934" w:rsidP="00D17934">
      <w:pPr>
        <w:rPr>
          <w:sz w:val="20"/>
          <w:szCs w:val="20"/>
        </w:rPr>
      </w:pPr>
    </w:p>
    <w:p w:rsidR="00D17934" w:rsidRPr="00D17934" w:rsidRDefault="00D17934" w:rsidP="00D17934">
      <w:pPr>
        <w:jc w:val="right"/>
        <w:rPr>
          <w:b/>
          <w:sz w:val="20"/>
          <w:szCs w:val="20"/>
        </w:rPr>
      </w:pPr>
      <w:r w:rsidRPr="00D17934">
        <w:rPr>
          <w:b/>
          <w:sz w:val="20"/>
          <w:szCs w:val="20"/>
        </w:rPr>
        <w:t xml:space="preserve">Организационный комитет </w:t>
      </w:r>
    </w:p>
    <w:p w:rsidR="00E37C0F" w:rsidRDefault="00D17934" w:rsidP="00E37C0F">
      <w:pPr>
        <w:jc w:val="right"/>
        <w:rPr>
          <w:b/>
          <w:sz w:val="20"/>
          <w:szCs w:val="20"/>
        </w:rPr>
      </w:pPr>
      <w:r w:rsidRPr="00D17934">
        <w:rPr>
          <w:b/>
          <w:sz w:val="20"/>
          <w:szCs w:val="20"/>
        </w:rPr>
        <w:t>по проведению публичных слушаний</w:t>
      </w:r>
    </w:p>
    <w:p w:rsidR="00E37C0F" w:rsidRDefault="00E37C0F" w:rsidP="00E37C0F">
      <w:pPr>
        <w:jc w:val="right"/>
        <w:rPr>
          <w:bCs/>
          <w:i/>
          <w:color w:val="003366"/>
          <w:sz w:val="28"/>
          <w:szCs w:val="28"/>
        </w:rPr>
      </w:pPr>
    </w:p>
    <w:p w:rsidR="007366D2" w:rsidRDefault="00E37C0F" w:rsidP="00E37C0F">
      <w:pPr>
        <w:jc w:val="right"/>
        <w:rPr>
          <w:bCs/>
          <w:i/>
          <w:color w:val="003366"/>
          <w:sz w:val="28"/>
          <w:szCs w:val="28"/>
        </w:rPr>
      </w:pPr>
      <w:r>
        <w:rPr>
          <w:bCs/>
          <w:i/>
          <w:color w:val="003366"/>
          <w:sz w:val="28"/>
          <w:szCs w:val="28"/>
        </w:rPr>
        <w:t>п</w:t>
      </w:r>
      <w:r w:rsidR="007366D2">
        <w:rPr>
          <w:bCs/>
          <w:i/>
          <w:color w:val="003366"/>
          <w:sz w:val="28"/>
          <w:szCs w:val="28"/>
        </w:rPr>
        <w:t>роект</w:t>
      </w:r>
    </w:p>
    <w:p w:rsidR="00E37C0F" w:rsidRPr="00E37C0F" w:rsidRDefault="00E37C0F" w:rsidP="00E37C0F">
      <w:pPr>
        <w:keepNext/>
        <w:autoSpaceDN w:val="0"/>
        <w:jc w:val="center"/>
        <w:outlineLvl w:val="0"/>
        <w:rPr>
          <w:i/>
          <w:noProof/>
        </w:rPr>
      </w:pPr>
    </w:p>
    <w:p w:rsidR="00E37C0F" w:rsidRPr="00E37C0F" w:rsidRDefault="00E37C0F" w:rsidP="00E37C0F">
      <w:pPr>
        <w:keepNext/>
        <w:autoSpaceDN w:val="0"/>
        <w:jc w:val="center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КРАСНОЯРСКИЙ КРАЙ</w:t>
      </w:r>
    </w:p>
    <w:p w:rsidR="00E37C0F" w:rsidRPr="00E37C0F" w:rsidRDefault="00E37C0F" w:rsidP="00E37C0F">
      <w:pPr>
        <w:keepNext/>
        <w:autoSpaceDN w:val="0"/>
        <w:jc w:val="center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АЧИНСКИЙ РАЙОН</w:t>
      </w:r>
    </w:p>
    <w:p w:rsidR="00E37C0F" w:rsidRPr="00E37C0F" w:rsidRDefault="00E37C0F" w:rsidP="00E37C0F">
      <w:pPr>
        <w:keepNext/>
        <w:autoSpaceDN w:val="0"/>
        <w:jc w:val="center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МАЛИНОВСКИЙ СЕЛЬСКИЙ СОВЕТ ДЕПУТАТОВ</w:t>
      </w:r>
    </w:p>
    <w:p w:rsidR="00E37C0F" w:rsidRPr="00E37C0F" w:rsidRDefault="00E37C0F" w:rsidP="00E37C0F">
      <w:pPr>
        <w:keepNext/>
        <w:autoSpaceDN w:val="0"/>
        <w:jc w:val="center"/>
        <w:outlineLvl w:val="0"/>
        <w:rPr>
          <w:noProof/>
          <w:sz w:val="20"/>
          <w:szCs w:val="20"/>
        </w:rPr>
      </w:pPr>
    </w:p>
    <w:p w:rsidR="00E37C0F" w:rsidRPr="00E37C0F" w:rsidRDefault="00E37C0F" w:rsidP="00E37C0F">
      <w:pPr>
        <w:keepNext/>
        <w:autoSpaceDN w:val="0"/>
        <w:jc w:val="center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РЕШЕНИЕ</w:t>
      </w:r>
    </w:p>
    <w:p w:rsidR="00E37C0F" w:rsidRPr="00E37C0F" w:rsidRDefault="00E37C0F" w:rsidP="00E37C0F">
      <w:pPr>
        <w:keepNext/>
        <w:autoSpaceDN w:val="0"/>
        <w:jc w:val="center"/>
        <w:outlineLvl w:val="0"/>
        <w:rPr>
          <w:noProof/>
          <w:sz w:val="20"/>
          <w:szCs w:val="20"/>
        </w:rPr>
      </w:pPr>
    </w:p>
    <w:p w:rsidR="00E37C0F" w:rsidRPr="00E37C0F" w:rsidRDefault="00E37C0F" w:rsidP="00E37C0F">
      <w:pPr>
        <w:keepNext/>
        <w:autoSpaceDN w:val="0"/>
        <w:jc w:val="center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00.00.2015 </w:t>
      </w:r>
      <w:r w:rsidRPr="00E37C0F">
        <w:rPr>
          <w:noProof/>
          <w:sz w:val="20"/>
          <w:szCs w:val="20"/>
        </w:rPr>
        <w:tab/>
        <w:t xml:space="preserve">            п. Малиновка</w:t>
      </w:r>
      <w:r w:rsidRPr="00E37C0F">
        <w:rPr>
          <w:noProof/>
          <w:sz w:val="20"/>
          <w:szCs w:val="20"/>
        </w:rPr>
        <w:tab/>
        <w:t xml:space="preserve">                       № 00-000Р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О внесении изменений  в Устав 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Малиновского сельсовета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</w:p>
    <w:p w:rsid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</w:t>
      </w:r>
      <w:r w:rsidRPr="00E37C0F">
        <w:rPr>
          <w:noProof/>
          <w:sz w:val="20"/>
          <w:szCs w:val="20"/>
        </w:rPr>
        <w:t xml:space="preserve">В целях приведения Устава Малиновского сельсовета Ачинского района Красноярского края в соответствие с требованиями Закона Красноярского края от 01.12.2014 №7-2884  «О некоторых вопросах организации органов местного самоуправления в Красноярском крае», руководствуясь статьями 20, 24 </w:t>
      </w:r>
      <w:r w:rsidRPr="00E37C0F">
        <w:rPr>
          <w:noProof/>
          <w:sz w:val="20"/>
          <w:szCs w:val="20"/>
        </w:rPr>
        <w:lastRenderedPageBreak/>
        <w:t xml:space="preserve">Устава Малиновского сельсовета Ачинского района Красноярского края, Малиновский сельский Совет депутатов РЕШИЛ: 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 </w:t>
      </w:r>
      <w:r w:rsidRPr="00E37C0F">
        <w:rPr>
          <w:noProof/>
          <w:sz w:val="20"/>
          <w:szCs w:val="20"/>
        </w:rPr>
        <w:t>Внести в Устав Малиновского сельсовета Ачинского района Красноярского края следующие изменения: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         1.1. в статье 3 слова «Федеральный закон «Об общих принципах организации местного самоуправления в Российской Федерации» заменить словами «Федеральный закон от 06.10.2003 №131–ФЗ «Об общих принципах организации местного самоуправления в Российской Федерации» (далее -   «Федеральный закон «Об общих принципах организации местного самоуправления в Российской Федерации» )»;    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         1.2.  пункт 7  статьи 4 изложить в следующей редакции: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«7. </w:t>
      </w:r>
      <w:proofErr w:type="gramStart"/>
      <w:r w:rsidRPr="00E37C0F">
        <w:rPr>
          <w:noProof/>
          <w:sz w:val="20"/>
          <w:szCs w:val="20"/>
        </w:rPr>
        <w:t>Муниципальные нормативные правовые акты органов и должностных лиц местного самоуправления, затрагивающие права, свободы и обязанности человека и гражданина РФ, вступают в силу в день, следующий за днем их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(ach-rajon.ru), которое осуществляется в срок до 15 дней со дня</w:t>
      </w:r>
      <w:proofErr w:type="gramEnd"/>
      <w:r w:rsidRPr="00E37C0F">
        <w:rPr>
          <w:noProof/>
          <w:sz w:val="20"/>
          <w:szCs w:val="20"/>
        </w:rPr>
        <w:t xml:space="preserve"> их подписания.»;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1.3. Статью 6 изложить в следующей редакции: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«Статья 6. Органы и должностные лица местного самоуправления Малиновского сельсовета 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1. Малиновский сельский Совет депутатов (далее – сельский Совет депутатов, сельский Совет, Совет депутатов, Совет) – представительный орган местного самоуправления, состоящий из десяти депутатов, избираемый на основе всеобщего равного и прямого избирательного права при тайном голосовании сроком на пять лет.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2. Глава Малиновского сельсовета (далее – глава сельсовета, глава) избирается Советом депутатов из числа кандидатов, представленных конкурсной комиссией по результатам конкурса, и возглавляет местную администрацию. 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3. Администрация Малиновского сельсовета (далее – Администрация сельсовета) является исполнительно-распорядительным органом местного самоуправления, подотчетным Совету депутатов.»;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 </w:t>
      </w:r>
      <w:r w:rsidRPr="00E37C0F">
        <w:rPr>
          <w:noProof/>
          <w:sz w:val="20"/>
          <w:szCs w:val="20"/>
        </w:rPr>
        <w:t>1.4. статью 11 изложить в следующей редакции: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«Статья 11. Глава сельсовета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1. Глава Малиновского сельсовета — высшее должностное лицо Малиновского сельсовета, наделенное согласно Уставу собственной компетенцией по решению вопросов местного значения, возглавляющее деятельность по осуществлению местного самоуправления на территории муниципального образования.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2. Глава сельсовета действует в пределах полномочий, определенных законодательством, настоящим Уставом и решениями наименование представительного органа.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3. Глава сельсовета представляет сельсовет в отношениях с Российской Федерацией, ее субъектами, государственными органами, другими муниципальными образованиями, юридическими и физическими лицами.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4. Глава Малиновского сельсовета избирается Советом депутатов из числа кандидатов, представленных конкурсной комиссией по результатам конкурса, и возглавляет местную администрацию.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5. Иностранный гражданин может быть избран главой муниципального образования в случае, если такая возможность предусмотрена международным договором Российской Федерации с соответствующим иностранным государством.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6. На Главу сельсовета распространяются гарантии, предусмотренные законодательством.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7. Глава сельсовета должен соблюдать ограничения и запреты и исполнять обязанности, которые установлены Федеральным законом от 25.12.2008 № 273-ФЗ «О противодействии коррупции» и другими федеральными законами.»;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</w:t>
      </w:r>
      <w:r w:rsidRPr="00E37C0F">
        <w:rPr>
          <w:noProof/>
          <w:sz w:val="20"/>
          <w:szCs w:val="20"/>
        </w:rPr>
        <w:t>1.5. статью 12 изложить в следующей редакции: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«Статья 12. Срок полномочий Главы Малиновского сельсовета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1. Срок полномочий Главы Малиновского сельсовета - 5 лет. 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2. Полномочия Главы Малиновского сельсовета начинаются со дня его вступления в должность и прекращаются в день вступления в должность вновь избранного Главы Малиновского сельсовета.»;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</w:t>
      </w:r>
      <w:r w:rsidRPr="00E37C0F">
        <w:rPr>
          <w:noProof/>
          <w:sz w:val="20"/>
          <w:szCs w:val="20"/>
        </w:rPr>
        <w:t>1.6. пункт 3 статьи 17 изложить в следующей редакции: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«3. </w:t>
      </w:r>
      <w:proofErr w:type="gramStart"/>
      <w:r w:rsidRPr="00E37C0F">
        <w:rPr>
          <w:noProof/>
          <w:sz w:val="20"/>
          <w:szCs w:val="20"/>
        </w:rPr>
        <w:t>Нормативные правовые акты Главы сельсовета, затрагивающие права, свободы и обязанности человека и гражданина РФ, вступают в силу в день, следующий за днем их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(ach-rajon.ru), которое осуществляется в срок до 15 дней со дня их подписания Главой сельсовета.»;</w:t>
      </w:r>
      <w:proofErr w:type="gramEnd"/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1.7. пункт 6  статьи 24 изложить в следующей редакции: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«6. </w:t>
      </w:r>
      <w:proofErr w:type="gramStart"/>
      <w:r w:rsidRPr="00E37C0F">
        <w:rPr>
          <w:noProof/>
          <w:sz w:val="20"/>
          <w:szCs w:val="20"/>
        </w:rPr>
        <w:t xml:space="preserve">Нормативные правовые акты, принятые Советом, затрагивающие права, свободы и обязанности человека и гражданина РФ, вступают в силу в день, следующий за днем их официального опубликования (обнародования) в информационном  бюллетене «Малиновский вестник» и (или) в газете «Уголок России», </w:t>
      </w:r>
      <w:r w:rsidRPr="00E37C0F">
        <w:rPr>
          <w:noProof/>
          <w:sz w:val="20"/>
          <w:szCs w:val="20"/>
        </w:rPr>
        <w:lastRenderedPageBreak/>
        <w:t xml:space="preserve">на официальном сайте муниципального образования Ачинского района (ach-rajon.ru), которое осуществляется в срок до 15 дней со дня их подписания Главой сельсовета.»;   </w:t>
      </w:r>
      <w:proofErr w:type="gramEnd"/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</w:t>
      </w:r>
      <w:r w:rsidRPr="00E37C0F">
        <w:rPr>
          <w:noProof/>
          <w:sz w:val="20"/>
          <w:szCs w:val="20"/>
        </w:rPr>
        <w:t>1.8. статью 24 дополнить пунктом 10 следующего содержания: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«10. Действие нормативного правового акта может распространяться на отношения, возникшие до введения его в действие, только в случаях, когда это прямо предусмотрено нормативным правовым актом.»;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1.9. в подпункте 3 статьи 27.1. слова «с повышением квалификации» заменить словами «с дополнительным профессиональным образованием»;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</w:t>
      </w:r>
      <w:r w:rsidRPr="00E37C0F">
        <w:rPr>
          <w:noProof/>
          <w:sz w:val="20"/>
          <w:szCs w:val="20"/>
        </w:rPr>
        <w:t>1.10. статью 27.1. дополнить подпунктом 11 следующего  содержания:</w:t>
      </w:r>
    </w:p>
    <w:p w:rsidR="005E7D4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«11) дополнительное профессиональное образование с сохранением на этот период замещаемой должности, 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1.11. в подпункте 3 статьи 27.3. слова «а также с повышением квалификации» заменить словами «а также с дополнительным профессиональным образованием»;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1.12. статью 27.3. дополнить подпунктом 6 следующего содержания: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«6) дополнительное профессиональное образование с сохранением на этот период замещаемой должности.»;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 </w:t>
      </w:r>
      <w:r w:rsidRPr="00E37C0F">
        <w:rPr>
          <w:noProof/>
          <w:sz w:val="20"/>
          <w:szCs w:val="20"/>
        </w:rPr>
        <w:t>1.13. подпункты 8, 9 пункта 1 статьи 33 исключить;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 </w:t>
      </w:r>
      <w:r w:rsidRPr="00E37C0F">
        <w:rPr>
          <w:noProof/>
          <w:sz w:val="20"/>
          <w:szCs w:val="20"/>
        </w:rPr>
        <w:t>1.14. пункт 1 статьи 33.1. изложить в следующей редакции: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 «1. </w:t>
      </w:r>
      <w:proofErr w:type="gramStart"/>
      <w:r w:rsidRPr="00E37C0F">
        <w:rPr>
          <w:noProof/>
          <w:sz w:val="20"/>
          <w:szCs w:val="20"/>
        </w:rPr>
        <w:t>Администрация сельсовета организует и осуществляет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Федерации.»;</w:t>
      </w:r>
      <w:proofErr w:type="gramEnd"/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1.15. в статье 36 пункт 1 изложить в следующей редакции: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«1. Выборы депутатов Совета депутатов осуществляются на основе всеобщего равного и прямого избирательного права при тайном голосовании.»;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1.16. в статье 64 пункт 2 исключить.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2. Поручить Главе Малиновского сельсовета направить решение в Управление Министерства юстиции Российской Федерации по Красноярскому краю для государственной регистрации.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3. Настоящее решение вступает в силу после его официального опубликования в информационном бюллетене «Малиновский вестник» после прохождения государственной регистрации в установленном законом порядке, при следующих исключениях: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>- положения пункта 2 статьи 6 и пункта 4 статьи 11 Устава Малиновского сельсовета  применяются к избранию Главы сельсовета, проводимому после вступления в силу настоящего решения.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</w:p>
    <w:p w:rsid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>4. Глава Малиновского сельсовета обязан опубликовать зарегистрированное решение  о внесении изменений и дополнений в устав муниципального образования в течение 7  дней со дня его поступления из Управления Министерства юстиции РФ по Красноярскому краю.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E37C0F">
        <w:rPr>
          <w:noProof/>
          <w:sz w:val="20"/>
          <w:szCs w:val="20"/>
        </w:rPr>
        <w:t xml:space="preserve">5. </w:t>
      </w:r>
      <w:proofErr w:type="gramStart"/>
      <w:r w:rsidRPr="00E37C0F">
        <w:rPr>
          <w:noProof/>
          <w:sz w:val="20"/>
          <w:szCs w:val="20"/>
        </w:rPr>
        <w:t>Глава Малиновского сельсовета в течение 10 дней со дня официального опубликования (обнародования) Решения обязан направить в Управление Министерства юстиции РФ по Красноярскому краю сведения об источнике и о дате официального опубликования (обнародования) Решения для включения указанных сведений в государственный реестр уставов муниципальных образований Красноярского края.</w:t>
      </w:r>
      <w:proofErr w:type="gramEnd"/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Председатель Малиновского                                                                    </w:t>
      </w:r>
      <w:r>
        <w:rPr>
          <w:noProof/>
          <w:sz w:val="20"/>
          <w:szCs w:val="20"/>
        </w:rPr>
        <w:t xml:space="preserve">                                </w:t>
      </w:r>
      <w:r w:rsidRPr="00E37C0F">
        <w:rPr>
          <w:noProof/>
          <w:sz w:val="20"/>
          <w:szCs w:val="20"/>
        </w:rPr>
        <w:t xml:space="preserve">  Глава Малиновского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сельского Совета депутатов                                                                                        </w:t>
      </w:r>
      <w:r>
        <w:rPr>
          <w:noProof/>
          <w:sz w:val="20"/>
          <w:szCs w:val="20"/>
        </w:rPr>
        <w:t xml:space="preserve">                                </w:t>
      </w:r>
      <w:r w:rsidRPr="00E37C0F">
        <w:rPr>
          <w:noProof/>
          <w:sz w:val="20"/>
          <w:szCs w:val="20"/>
        </w:rPr>
        <w:t xml:space="preserve"> сельсовета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noProof/>
          <w:sz w:val="20"/>
          <w:szCs w:val="20"/>
        </w:rPr>
      </w:pPr>
      <w:r w:rsidRPr="00E37C0F">
        <w:rPr>
          <w:noProof/>
          <w:sz w:val="20"/>
          <w:szCs w:val="20"/>
        </w:rPr>
        <w:t xml:space="preserve">________________________                                                             </w:t>
      </w:r>
      <w:r>
        <w:rPr>
          <w:noProof/>
          <w:sz w:val="20"/>
          <w:szCs w:val="20"/>
        </w:rPr>
        <w:t xml:space="preserve">                               </w:t>
      </w:r>
      <w:r w:rsidRPr="00E37C0F">
        <w:rPr>
          <w:noProof/>
          <w:sz w:val="20"/>
          <w:szCs w:val="20"/>
        </w:rPr>
        <w:t>_______________________</w:t>
      </w:r>
    </w:p>
    <w:p w:rsidR="00E37C0F" w:rsidRPr="00E37C0F" w:rsidRDefault="00E37C0F" w:rsidP="00E37C0F">
      <w:pPr>
        <w:keepNext/>
        <w:autoSpaceDN w:val="0"/>
        <w:jc w:val="both"/>
        <w:outlineLvl w:val="0"/>
        <w:rPr>
          <w:sz w:val="20"/>
          <w:szCs w:val="20"/>
        </w:rPr>
      </w:pPr>
      <w:r w:rsidRPr="00E37C0F">
        <w:rPr>
          <w:noProof/>
          <w:sz w:val="20"/>
          <w:szCs w:val="20"/>
        </w:rPr>
        <w:t xml:space="preserve">                          О.Ф.Лейман</w:t>
      </w:r>
      <w:r w:rsidRPr="00E37C0F">
        <w:rPr>
          <w:noProof/>
          <w:sz w:val="20"/>
          <w:szCs w:val="20"/>
        </w:rPr>
        <w:tab/>
        <w:t xml:space="preserve">                                                  </w:t>
      </w:r>
      <w:r>
        <w:rPr>
          <w:noProof/>
          <w:sz w:val="20"/>
          <w:szCs w:val="20"/>
        </w:rPr>
        <w:t xml:space="preserve"> </w:t>
      </w:r>
      <w:r w:rsidRPr="00E37C0F">
        <w:rPr>
          <w:noProof/>
          <w:sz w:val="20"/>
          <w:szCs w:val="20"/>
        </w:rPr>
        <w:t xml:space="preserve">                          </w:t>
      </w:r>
      <w:r>
        <w:rPr>
          <w:noProof/>
          <w:sz w:val="20"/>
          <w:szCs w:val="20"/>
        </w:rPr>
        <w:t xml:space="preserve">                     </w:t>
      </w:r>
      <w:r w:rsidRPr="00E37C0F">
        <w:rPr>
          <w:noProof/>
          <w:sz w:val="20"/>
          <w:szCs w:val="20"/>
        </w:rPr>
        <w:t xml:space="preserve">              Н.В.Ранда</w:t>
      </w:r>
    </w:p>
    <w:p w:rsidR="00E37C0F" w:rsidRDefault="00E37C0F" w:rsidP="00E37C0F">
      <w:pPr>
        <w:rPr>
          <w:sz w:val="20"/>
          <w:szCs w:val="20"/>
        </w:rPr>
      </w:pPr>
    </w:p>
    <w:tbl>
      <w:tblPr>
        <w:tblpPr w:leftFromText="180" w:rightFromText="180" w:vertAnchor="text" w:horzAnchor="margin" w:tblpY="850"/>
        <w:tblW w:w="9571" w:type="dxa"/>
        <w:tblLook w:val="01E0" w:firstRow="1" w:lastRow="1" w:firstColumn="1" w:lastColumn="1" w:noHBand="0" w:noVBand="0"/>
      </w:tblPr>
      <w:tblGrid>
        <w:gridCol w:w="2286"/>
        <w:gridCol w:w="2586"/>
        <w:gridCol w:w="2616"/>
        <w:gridCol w:w="2083"/>
      </w:tblGrid>
      <w:tr w:rsidR="00E37C0F" w:rsidTr="00005D20">
        <w:trPr>
          <w:trHeight w:val="1652"/>
        </w:trPr>
        <w:tc>
          <w:tcPr>
            <w:tcW w:w="228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E37C0F" w:rsidRDefault="00E37C0F" w:rsidP="00005D20">
            <w:pPr>
              <w:spacing w:line="276" w:lineRule="auto"/>
              <w:jc w:val="both"/>
              <w:rPr>
                <w:b/>
                <w:i/>
                <w:u w:val="single"/>
                <w:lang w:eastAsia="en-US"/>
              </w:rPr>
            </w:pPr>
          </w:p>
          <w:p w:rsidR="00E37C0F" w:rsidRDefault="00E37C0F" w:rsidP="00005D20">
            <w:pPr>
              <w:spacing w:line="276" w:lineRule="auto"/>
              <w:jc w:val="both"/>
              <w:rPr>
                <w:rFonts w:eastAsia="Calibri"/>
                <w:b/>
                <w:i/>
                <w:u w:val="single"/>
                <w:lang w:eastAsia="en-US"/>
              </w:rPr>
            </w:pPr>
          </w:p>
          <w:p w:rsidR="00E37C0F" w:rsidRDefault="00E37C0F" w:rsidP="00005D20">
            <w:pPr>
              <w:spacing w:line="276" w:lineRule="auto"/>
              <w:jc w:val="both"/>
              <w:rPr>
                <w:rFonts w:eastAsia="Calibri"/>
                <w:b/>
                <w:i/>
                <w:u w:val="single"/>
                <w:lang w:eastAsia="en-US"/>
              </w:rPr>
            </w:pPr>
            <w:r>
              <w:rPr>
                <w:rFonts w:eastAsia="Calibri"/>
                <w:b/>
                <w:i/>
                <w:u w:val="single"/>
                <w:lang w:eastAsia="en-US"/>
              </w:rPr>
              <w:t>МАЛИНОВСКИЙ</w:t>
            </w:r>
          </w:p>
          <w:p w:rsidR="00E37C0F" w:rsidRDefault="00E37C0F" w:rsidP="00005D2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u w:val="single"/>
                <w:lang w:eastAsia="en-US"/>
              </w:rPr>
              <w:t>ВЕСТНИК</w:t>
            </w:r>
          </w:p>
        </w:tc>
        <w:tc>
          <w:tcPr>
            <w:tcW w:w="258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E37C0F" w:rsidRDefault="00E37C0F" w:rsidP="00005D2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Адрес издателя:</w:t>
            </w:r>
          </w:p>
          <w:p w:rsidR="00E37C0F" w:rsidRDefault="00E37C0F" w:rsidP="00005D2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Ачинский район</w:t>
            </w:r>
          </w:p>
          <w:p w:rsidR="00E37C0F" w:rsidRDefault="00E37C0F" w:rsidP="00005D2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proofErr w:type="gramStart"/>
            <w:r>
              <w:rPr>
                <w:rFonts w:eastAsia="Calibri"/>
                <w:lang w:eastAsia="en-US"/>
              </w:rPr>
              <w:t>.М</w:t>
            </w:r>
            <w:proofErr w:type="gramEnd"/>
            <w:r>
              <w:rPr>
                <w:rFonts w:eastAsia="Calibri"/>
                <w:lang w:eastAsia="en-US"/>
              </w:rPr>
              <w:t>алиновка,квартал1,</w:t>
            </w:r>
          </w:p>
          <w:p w:rsidR="00E37C0F" w:rsidRDefault="00E37C0F" w:rsidP="00005D2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здание  4/1.</w:t>
            </w:r>
          </w:p>
          <w:p w:rsidR="00E37C0F" w:rsidRDefault="00E37C0F" w:rsidP="00005D2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т.: 6 -98-51</w:t>
            </w:r>
          </w:p>
          <w:p w:rsidR="00E37C0F" w:rsidRDefault="00E37C0F" w:rsidP="00005D2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т.: 6 -98-53</w:t>
            </w:r>
          </w:p>
        </w:tc>
        <w:tc>
          <w:tcPr>
            <w:tcW w:w="26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E37C0F" w:rsidRDefault="00E37C0F" w:rsidP="00005D2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Учредитель:</w:t>
            </w:r>
          </w:p>
          <w:p w:rsidR="00E37C0F" w:rsidRDefault="00E37C0F" w:rsidP="00005D2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администрация Малиновского сельсовета.</w:t>
            </w:r>
          </w:p>
          <w:p w:rsidR="00E37C0F" w:rsidRDefault="00E37C0F" w:rsidP="00005D20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  <w:t xml:space="preserve"> </w:t>
            </w:r>
          </w:p>
        </w:tc>
        <w:tc>
          <w:tcPr>
            <w:tcW w:w="2083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E37C0F" w:rsidRDefault="00E37C0F" w:rsidP="00005D2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</w:p>
          <w:p w:rsidR="00E37C0F" w:rsidRDefault="00E37C0F" w:rsidP="00005D2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Распространяется</w:t>
            </w:r>
          </w:p>
          <w:p w:rsidR="00E37C0F" w:rsidRDefault="00E37C0F" w:rsidP="00005D2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бесплатно.</w:t>
            </w:r>
          </w:p>
          <w:p w:rsidR="00E37C0F" w:rsidRDefault="00E37C0F" w:rsidP="00005D2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Тираж 30 экз.</w:t>
            </w:r>
          </w:p>
        </w:tc>
      </w:tr>
    </w:tbl>
    <w:p w:rsidR="00F87413" w:rsidRPr="00E37C0F" w:rsidRDefault="00F87413" w:rsidP="00E37C0F">
      <w:pPr>
        <w:rPr>
          <w:sz w:val="20"/>
          <w:szCs w:val="20"/>
        </w:rPr>
      </w:pPr>
    </w:p>
    <w:sectPr w:rsidR="00F87413" w:rsidRPr="00E37C0F" w:rsidSect="00E37C0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E53" w:rsidRDefault="004A6E53" w:rsidP="007366D2">
      <w:r>
        <w:separator/>
      </w:r>
    </w:p>
  </w:endnote>
  <w:endnote w:type="continuationSeparator" w:id="0">
    <w:p w:rsidR="004A6E53" w:rsidRDefault="004A6E53" w:rsidP="0073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C0F" w:rsidRPr="00497320" w:rsidRDefault="00E37C0F" w:rsidP="00E37C0F">
    <w:pPr>
      <w:pStyle w:val="a9"/>
      <w:jc w:val="right"/>
      <w:rPr>
        <w:i/>
        <w:sz w:val="20"/>
        <w:szCs w:val="20"/>
      </w:rPr>
    </w:pPr>
    <w:r w:rsidRPr="00497320">
      <w:rPr>
        <w:i/>
        <w:sz w:val="20"/>
        <w:szCs w:val="20"/>
      </w:rPr>
      <w:t>Информационный бюллетень «Малиновский вестник» №</w:t>
    </w:r>
    <w:r>
      <w:rPr>
        <w:i/>
        <w:sz w:val="20"/>
        <w:szCs w:val="20"/>
      </w:rPr>
      <w:t>5</w:t>
    </w:r>
    <w:r w:rsidRPr="00497320">
      <w:rPr>
        <w:i/>
        <w:sz w:val="20"/>
        <w:szCs w:val="20"/>
      </w:rPr>
      <w:t xml:space="preserve"> (1</w:t>
    </w:r>
    <w:r>
      <w:rPr>
        <w:i/>
        <w:sz w:val="20"/>
        <w:szCs w:val="20"/>
      </w:rPr>
      <w:t>81</w:t>
    </w:r>
    <w:r w:rsidRPr="00497320">
      <w:rPr>
        <w:i/>
        <w:sz w:val="20"/>
        <w:szCs w:val="20"/>
      </w:rPr>
      <w:t xml:space="preserve">) от </w:t>
    </w:r>
    <w:r>
      <w:rPr>
        <w:i/>
        <w:sz w:val="20"/>
        <w:szCs w:val="20"/>
      </w:rPr>
      <w:t>24</w:t>
    </w:r>
    <w:r w:rsidRPr="00497320">
      <w:rPr>
        <w:i/>
        <w:sz w:val="20"/>
        <w:szCs w:val="20"/>
      </w:rPr>
      <w:t>.0</w:t>
    </w:r>
    <w:r>
      <w:rPr>
        <w:i/>
        <w:sz w:val="20"/>
        <w:szCs w:val="20"/>
      </w:rPr>
      <w:t>3</w:t>
    </w:r>
    <w:r w:rsidRPr="00497320">
      <w:rPr>
        <w:i/>
        <w:sz w:val="20"/>
        <w:szCs w:val="20"/>
      </w:rPr>
      <w:t>.2015</w:t>
    </w:r>
  </w:p>
  <w:p w:rsidR="00E37C0F" w:rsidRDefault="00E37C0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E53" w:rsidRDefault="004A6E53" w:rsidP="007366D2">
      <w:r>
        <w:separator/>
      </w:r>
    </w:p>
  </w:footnote>
  <w:footnote w:type="continuationSeparator" w:id="0">
    <w:p w:rsidR="004A6E53" w:rsidRDefault="004A6E53" w:rsidP="00736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730794"/>
      <w:docPartObj>
        <w:docPartGallery w:val="Page Numbers (Top of Page)"/>
        <w:docPartUnique/>
      </w:docPartObj>
    </w:sdtPr>
    <w:sdtEndPr/>
    <w:sdtContent>
      <w:p w:rsidR="007366D2" w:rsidRDefault="007366D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D4F">
          <w:rPr>
            <w:noProof/>
          </w:rPr>
          <w:t>4</w:t>
        </w:r>
        <w:r>
          <w:fldChar w:fldCharType="end"/>
        </w:r>
      </w:p>
    </w:sdtContent>
  </w:sdt>
  <w:p w:rsidR="007366D2" w:rsidRDefault="007366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30400"/>
    <w:multiLevelType w:val="multilevel"/>
    <w:tmpl w:val="1986B0CE"/>
    <w:lvl w:ilvl="0">
      <w:start w:val="1"/>
      <w:numFmt w:val="decimal"/>
      <w:lvlText w:val="%1."/>
      <w:lvlJc w:val="left"/>
      <w:pPr>
        <w:ind w:left="979" w:hanging="630"/>
      </w:pPr>
      <w:rPr>
        <w:b/>
      </w:rPr>
    </w:lvl>
    <w:lvl w:ilvl="1">
      <w:start w:val="9"/>
      <w:numFmt w:val="decimal"/>
      <w:isLgl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69" w:hanging="720"/>
      </w:pPr>
    </w:lvl>
    <w:lvl w:ilvl="3">
      <w:start w:val="1"/>
      <w:numFmt w:val="decimal"/>
      <w:isLgl/>
      <w:lvlText w:val="%1.%2.%3.%4."/>
      <w:lvlJc w:val="left"/>
      <w:pPr>
        <w:ind w:left="1429" w:hanging="1080"/>
      </w:pPr>
    </w:lvl>
    <w:lvl w:ilvl="4">
      <w:start w:val="1"/>
      <w:numFmt w:val="decimal"/>
      <w:isLgl/>
      <w:lvlText w:val="%1.%2.%3.%4.%5."/>
      <w:lvlJc w:val="left"/>
      <w:pPr>
        <w:ind w:left="142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800"/>
      </w:pPr>
    </w:lvl>
    <w:lvl w:ilvl="7">
      <w:start w:val="1"/>
      <w:numFmt w:val="decimal"/>
      <w:isLgl/>
      <w:lvlText w:val="%1.%2.%3.%4.%5.%6.%7.%8."/>
      <w:lvlJc w:val="left"/>
      <w:pPr>
        <w:ind w:left="214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216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9E6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859E6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6E53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E7D4F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366D2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56B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59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1EE1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17934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37C0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79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934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7366D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366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66D2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366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66D2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79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934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7366D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366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66D2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366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66D2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1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2142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2015-05-12T06:54:00Z</cp:lastPrinted>
  <dcterms:created xsi:type="dcterms:W3CDTF">2015-03-30T06:58:00Z</dcterms:created>
  <dcterms:modified xsi:type="dcterms:W3CDTF">2015-05-12T07:25:00Z</dcterms:modified>
</cp:coreProperties>
</file>